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武汉市江岸区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sz w:val="24"/>
              </w:rPr>
              <w:t>自行领取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7EED59-B67C-45B7-A1AD-0FF74D26E6CD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F78BA28F-DF63-4B8C-A400-FD1614C44B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349A98C-0D03-460B-9407-2A353032B66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8CD2AF9-E2FC-4094-8925-9AA117BC34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19884762"/>
    <w:rsid w:val="1FA0254B"/>
    <w:rsid w:val="2643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白白</cp:lastModifiedBy>
  <dcterms:modified xsi:type="dcterms:W3CDTF">2021-08-13T07:25:40Z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C89CA0D436BF4B4D9480E72DA7D8A02A</vt:lpwstr>
  </property>
</Properties>
</file>